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FBD3AE" w14:textId="2F350D6A" w:rsidR="00916397" w:rsidRDefault="00574926">
      <w:r>
        <w:rPr>
          <w:noProof/>
        </w:rPr>
        <w:drawing>
          <wp:inline distT="0" distB="0" distL="0" distR="0" wp14:anchorId="118BA317" wp14:editId="0598CBB0">
            <wp:extent cx="6149340" cy="84658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3B308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rStyle w:val="a3"/>
          <w:color w:val="0F1115"/>
        </w:rPr>
        <w:lastRenderedPageBreak/>
        <w:t>I. Общие положения</w:t>
      </w:r>
    </w:p>
    <w:p w14:paraId="6DB7E5BD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1.1. Настоящее Положение об учете отдельных категорий несовершеннолетних (далее - Положение), разработанное в соответствии с Федеральным законом от 29 декабря 2012 г. N 273-ФЗ "Об образовании в Российской Федерации", Федеральным законом от 24 июня 1999 г. N 120-ФЗ "Об основах системы профилактики безнадзорности и правонарушений несовершеннолетних" (далее - Федеральный закон N 120-ФЗ), Федеральным законом от 24 июля 1998 г. N 124-ФЗ "Об основных гарантиях прав ребенка в Российской Федерации", иными нормативными правовыми актами Российской Федерации, регламентирующими вопросы обеспечения прав и законных интересов несовершеннолетних, профилактики их безнадзорности и правонарушений, определяет порядок организации внутреннего учета отдельных категорий несовершеннолетних (далее - учет) в МБОУ «Отар-Дубровская СОШ» (далее - Школа).</w:t>
      </w:r>
    </w:p>
    <w:p w14:paraId="42F56777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1.2. Основной целью учета отдельных категорий несовершеннолетних в образовательных организациях является формирование полной и достоверной информации о несовершеннолетних, подлежащих учету, обеспечение ею внутренних и внешних пользователей, а также анализ и использование данной информации для принятия управленческих решений, направленных на организацию защиты прав и законных интересов несовершеннолетних, профилактики совершения ими правонарушений, устранение причин и условий, способствующих их безнадзорности и правонарушениям.</w:t>
      </w:r>
    </w:p>
    <w:p w14:paraId="5B8F17F8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1.3. Основными задачами учета отдельных категорий несовершеннолетних в образовательных организациях являются:</w:t>
      </w:r>
    </w:p>
    <w:p w14:paraId="1B9779D6" w14:textId="77777777" w:rsidR="00574926" w:rsidRPr="00093114" w:rsidRDefault="00574926" w:rsidP="00574926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обеспечение выявления несовершеннолетних, нуждающихся в оказании помощи, социально-педагогической реабилитации, организации с ними работы по предупреждению совершения ими правонарушений и (или) антиобщественных действий;</w:t>
      </w:r>
    </w:p>
    <w:p w14:paraId="1D29BA12" w14:textId="77777777" w:rsidR="00574926" w:rsidRPr="00093114" w:rsidRDefault="00574926" w:rsidP="00574926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систематизация информации о несовершеннолетних, подлежащих учету, необходимой для организации индивидуальной профилактической работы, деятельности по профилактике безнадзорности и правонарушений несовершеннолетних (далее - профилактика);</w:t>
      </w:r>
    </w:p>
    <w:p w14:paraId="64D40846" w14:textId="77777777" w:rsidR="00574926" w:rsidRPr="00093114" w:rsidRDefault="00574926" w:rsidP="00574926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обеспечение анализа информации о несовершеннолетних, подлежащих учету;</w:t>
      </w:r>
    </w:p>
    <w:p w14:paraId="354E4710" w14:textId="77777777" w:rsidR="00574926" w:rsidRPr="00093114" w:rsidRDefault="00574926" w:rsidP="00574926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определение оснований и приоритетных направлений плановой работы по профилактике и индивидуальной профилактической работе;</w:t>
      </w:r>
    </w:p>
    <w:p w14:paraId="1708FE4B" w14:textId="77777777" w:rsidR="00574926" w:rsidRPr="00093114" w:rsidRDefault="00574926" w:rsidP="00574926">
      <w:pPr>
        <w:pStyle w:val="ds-markdown-paragraph"/>
        <w:numPr>
          <w:ilvl w:val="0"/>
          <w:numId w:val="1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обеспечение контроля и оценки эффективности деятельности по профилактике и индивидуальной профилактической работе.</w:t>
      </w:r>
    </w:p>
    <w:p w14:paraId="4F102FAE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1.4. Основным требованием, предъявляемым к организации учета, является актуализация данных, определяющих количественный состав несовершеннолетних, а также качественные характеристики их статуса и проводимой с ними работы, в возможно короткие сроки (не более трех рабочих дней с момента поступления информации). Формирование и использование данных учета осуществляется с соблюдением требований обеспечения конфиденциальности и защиты персональных данных.</w:t>
      </w:r>
    </w:p>
    <w:p w14:paraId="3B01F509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1.5. Организация учета регламентируется настоящим Положением и обеспечивается (в том числе в части принятия решения о постановке на учет (снятии с учета) Советом профилактики Школы.</w:t>
      </w:r>
    </w:p>
    <w:p w14:paraId="55223768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 xml:space="preserve">1.6. Ведение учета, а также формирование наблюдательных дел, несовершеннолетних, подлежащих учету (при их наличии) и иных документов, осуществляется социальным </w:t>
      </w:r>
      <w:r w:rsidRPr="00093114">
        <w:rPr>
          <w:color w:val="0F1115"/>
        </w:rPr>
        <w:lastRenderedPageBreak/>
        <w:t>педагогом образовательной организации, а в случаях его отсутствия, иным лицом, на которое директором Школы возложены обязанности по ведению учета.</w:t>
      </w:r>
    </w:p>
    <w:p w14:paraId="1CB46228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1.7. Постоянное взаимодействие с несовершеннолетним, состоящим на учете, и его родителями (законными представителями), а так же занесение в государственную информационную систему «Электронное образование» объективной информации осуществляется классным руководителем обучающегося.</w:t>
      </w:r>
    </w:p>
    <w:p w14:paraId="4F26560C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1.7. Контроль за ведением учета, оценка эффективности деятельности по профилактике, индивидуальной профилактической работе осуществляется заместителем директора по воспитательной работе.</w:t>
      </w:r>
    </w:p>
    <w:p w14:paraId="0CBFE912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rStyle w:val="a3"/>
          <w:color w:val="0F1115"/>
        </w:rPr>
        <w:t>II. Категории несовершеннолетних, подлежащих учету</w:t>
      </w:r>
    </w:p>
    <w:p w14:paraId="395D21CB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2.1. </w:t>
      </w:r>
      <w:r w:rsidRPr="00093114">
        <w:rPr>
          <w:rStyle w:val="a3"/>
          <w:color w:val="0F1115"/>
        </w:rPr>
        <w:t>Красная зона – зона высокого риска:</w:t>
      </w:r>
      <w:r w:rsidRPr="00093114">
        <w:rPr>
          <w:color w:val="0F1115"/>
        </w:rPr>
        <w:br/>
        <w:t>2.1.1. несовершеннолетние, состоящие на профилактическом учете в ПДН территориальных ОВД Республики Татарстан;</w:t>
      </w:r>
      <w:r w:rsidRPr="00093114">
        <w:rPr>
          <w:color w:val="0F1115"/>
        </w:rPr>
        <w:br/>
        <w:t>2.1.2. несовершеннолетние, проявившие признаки девиантного, деструктивного поведения, аутоагрессии;</w:t>
      </w:r>
      <w:r w:rsidRPr="00093114">
        <w:rPr>
          <w:color w:val="0F1115"/>
        </w:rPr>
        <w:br/>
        <w:t>2.1.3. несовершеннолетние, участвующие в неформальных объединениях и организациях антиобщественной направленности;</w:t>
      </w:r>
      <w:r w:rsidRPr="00093114">
        <w:rPr>
          <w:color w:val="0F1115"/>
        </w:rPr>
        <w:br/>
        <w:t>2.1.4. несовершеннолетние, освобожденные из учреждений уголовно-исполнительной системы, вернувшиеся из специальных учебно-воспитательных учреждений закрытого типа;</w:t>
      </w:r>
      <w:r w:rsidRPr="00093114">
        <w:rPr>
          <w:color w:val="0F1115"/>
        </w:rPr>
        <w:br/>
        <w:t>2.1.5. несовершеннолетние сторонники движений «скулпутинг» и «колумбайн»;</w:t>
      </w:r>
      <w:r w:rsidRPr="00093114">
        <w:rPr>
          <w:color w:val="0F1115"/>
        </w:rPr>
        <w:br/>
        <w:t>2.1.6. несовершеннолетние, занимающиеся «буллингом».</w:t>
      </w:r>
    </w:p>
    <w:p w14:paraId="44E642CF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2.2. </w:t>
      </w:r>
      <w:r w:rsidRPr="00093114">
        <w:rPr>
          <w:rStyle w:val="a3"/>
          <w:color w:val="0F1115"/>
        </w:rPr>
        <w:t>Желтая зона – зона повышенного риска:</w:t>
      </w:r>
      <w:r w:rsidRPr="00093114">
        <w:rPr>
          <w:color w:val="0F1115"/>
        </w:rPr>
        <w:br/>
        <w:t>2.2.1. несовершеннолетние, не посещающие или систематически пропускающие занятия без уважительных причин (суммарно 15 дней);</w:t>
      </w:r>
      <w:r w:rsidRPr="00093114">
        <w:rPr>
          <w:color w:val="0F1115"/>
        </w:rPr>
        <w:br/>
        <w:t>2.2.2. несовершеннолетние, находящиеся в социально-опасном положении: а) безнадзорность или беспризорность; б) бродяжничество или попрошайничество;</w:t>
      </w:r>
      <w:r w:rsidRPr="00093114">
        <w:rPr>
          <w:color w:val="0F1115"/>
        </w:rPr>
        <w:br/>
        <w:t>2.2.3. несовершеннолетние, не имеющие гражданства, проживающие в семье беженцев, переселенцев;</w:t>
      </w:r>
      <w:r w:rsidRPr="00093114">
        <w:rPr>
          <w:color w:val="0F1115"/>
        </w:rPr>
        <w:br/>
        <w:t>2.2.4. несовершеннолетние, проживающие в семьях безработных родителей;</w:t>
      </w:r>
      <w:r w:rsidRPr="00093114">
        <w:rPr>
          <w:color w:val="0F1115"/>
        </w:rPr>
        <w:br/>
        <w:t>2.2.5. несовершеннолетние, систематически (неоднократно в течение шести месяцев) допускающие неисполнение или нарушение Устава Школы, правил внутреннего распорядка и иных локальных нормативных актов Школы;</w:t>
      </w:r>
      <w:r w:rsidRPr="00093114">
        <w:rPr>
          <w:color w:val="0F1115"/>
        </w:rPr>
        <w:br/>
        <w:t>2.2.6. несовершеннолетние, совершившие самовольные уходы из семьи;</w:t>
      </w:r>
      <w:r w:rsidRPr="00093114">
        <w:rPr>
          <w:color w:val="0F1115"/>
        </w:rPr>
        <w:br/>
        <w:t>2.2.7. несовершеннолетние, содержащиеся в социально-реабилитационных центрах для несовершеннолетних, социальных приютах, центрах помощи детям, оставшимся без попечения родителей, специальных учебно-воспитательных и других учреждениях для несовершеннолетних, нуждающихся в социальной помощи и (или) реабилитации;</w:t>
      </w:r>
      <w:r w:rsidRPr="00093114">
        <w:rPr>
          <w:color w:val="0F1115"/>
        </w:rPr>
        <w:br/>
        <w:t>2.2.8. несовершеннолетние, подвергшиеся «буллингу».</w:t>
      </w:r>
    </w:p>
    <w:p w14:paraId="509DE5C6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2.3. </w:t>
      </w:r>
      <w:r w:rsidRPr="00093114">
        <w:rPr>
          <w:rStyle w:val="a3"/>
          <w:color w:val="0F1115"/>
        </w:rPr>
        <w:t>Зеленая зона – зона умеренного риска:</w:t>
      </w:r>
      <w:r w:rsidRPr="00093114">
        <w:rPr>
          <w:color w:val="0F1115"/>
        </w:rPr>
        <w:br/>
        <w:t>2.3.1. несовершеннолетние, неуспевающие по учебным предметам;</w:t>
      </w:r>
      <w:r w:rsidRPr="00093114">
        <w:rPr>
          <w:color w:val="0F1115"/>
        </w:rPr>
        <w:br/>
        <w:t>2.3.2. несовершеннолетние, воспитывающиеся в полных семьях, но проживающие у близких родственников без оформления временной опеки;</w:t>
      </w:r>
      <w:r w:rsidRPr="00093114">
        <w:rPr>
          <w:color w:val="0F1115"/>
        </w:rPr>
        <w:br/>
        <w:t>2.3.3. несовершеннолетние, проживающие с мачехой или отчимом;</w:t>
      </w:r>
      <w:r w:rsidRPr="00093114">
        <w:rPr>
          <w:color w:val="0F1115"/>
        </w:rPr>
        <w:br/>
        <w:t>2.3.4. несовершеннолетние из малообеспеченных семей;</w:t>
      </w:r>
      <w:r w:rsidRPr="00093114">
        <w:rPr>
          <w:color w:val="0F1115"/>
        </w:rPr>
        <w:br/>
      </w:r>
      <w:r w:rsidRPr="00093114">
        <w:rPr>
          <w:color w:val="0F1115"/>
        </w:rPr>
        <w:lastRenderedPageBreak/>
        <w:t>2.3.5. дети-сироты, находящиеся под опекой;</w:t>
      </w:r>
      <w:r w:rsidRPr="00093114">
        <w:rPr>
          <w:color w:val="0F1115"/>
        </w:rPr>
        <w:br/>
        <w:t>2.3.6. дети-сироты, воспитывающиеся в замещающих семьях;</w:t>
      </w:r>
      <w:r w:rsidRPr="00093114">
        <w:rPr>
          <w:color w:val="0F1115"/>
        </w:rPr>
        <w:br/>
        <w:t>2.3.7. несовершеннолетние, воспитывающиеся в государственных учреждениях;</w:t>
      </w:r>
      <w:r w:rsidRPr="00093114">
        <w:rPr>
          <w:color w:val="0F1115"/>
        </w:rPr>
        <w:br/>
        <w:t>2.3.8. несовершеннолетние, проживающие в приемных семьях.</w:t>
      </w:r>
    </w:p>
    <w:p w14:paraId="5484D051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rStyle w:val="a3"/>
          <w:color w:val="0F1115"/>
        </w:rPr>
        <w:t>III. Основания для учета несовершеннолетних</w:t>
      </w:r>
    </w:p>
    <w:p w14:paraId="0638A924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3.1. Учет включает осуществление обработки (получение, сбор, запись, систематизация, накопление, хранение, уточнение (обновление, изменение), использования, передачи (распространение, предоставление, доступ), обезличивания, блокирования, удаления, уничтожения данных о несовершеннолетнем и организации индивидуальной профилактической работы в его отношении, в том числе с использованием информационных систем.</w:t>
      </w:r>
    </w:p>
    <w:p w14:paraId="46BD8B44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3.2. Основаниями для организации учета несовершеннолетних является решение Совета профилактики Школы и сведения, поступившие из органов и учреждений системы профилактики, об отнесении их к категориям лиц, установленным пунктом 1 статьи 5 Федерального закона N 120-ФЗ, и (или) постановление территориальной (муниципальной) комиссии по делам несовершеннолетних и защите их прав с поручением об организации индивидуальной профилактической работы в отношении несовершеннолетнего.</w:t>
      </w:r>
    </w:p>
    <w:p w14:paraId="70948A97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rStyle w:val="a3"/>
          <w:color w:val="0F1115"/>
        </w:rPr>
        <w:t>IV. Порядок учета несовершеннолетних</w:t>
      </w:r>
    </w:p>
    <w:p w14:paraId="0D95A95C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4.1. Поступившие в Школу из органов и учреждений системы профилактики сведения об отнесении несовершеннолетних к категориям лиц, установленным пунктом 1 статьи 5 Федерального закона N 120-ФЗ, постановления территориальной (муниципальной) комиссии по делам несовершеннолетних и защите их прав с поручениями об организации индивидуальной профилактической работы в отношении несовершеннолетних с решением Совета профилактики Школы "Для постановки на учет" незамедлительно передаются лицу, ответственному за ведение учета, для внесения в возможно короткие сроки (не более трех рабочих дней с момента регистрации информации в Школе) в Журнал учета отдельных категорий несовершеннолетних обучающихся, в отношении которых проводится индивидуальная профилактическая работа в Школе (далее - Журнал учета) и в государственную информационную систему «Электронное образование» (далее - ГИС «Электронное образование»), а также для обеспечения направления в территориальную (муниципальную) комиссию по делам несовершеннолетних и защите их прав (при наличии необходимости) предложений в рамках компетенции и имеющихся в Школе возможностей для включения в межведомственные планы (программы) индивидуальной профилактической работы, утверждаемые территориальной (муниципальной) комиссией по делам несовершеннолетних и защите их прав (в случае их разработки).</w:t>
      </w:r>
    </w:p>
    <w:p w14:paraId="418EF47B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Ведение Журнала учета может осуществляться на бумажном или электронном носителе. Датой постановки несовершеннолетнего на учет в Школе в указанном случае является дата фиксации сведений в Журнале учета.</w:t>
      </w:r>
    </w:p>
    <w:p w14:paraId="2445E628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4.2. В случае поступления в Школу информации о выявлении несовершеннолетних, указанных в пунктах 2.1, 2.2, 2.3 Положения и в случае непосредственного выявления сотрудниками Школы указанных несовершеннолетних, социальный педагог, педагог-психолог или классный руководитель обучающегося несовершеннолетнего направляют в Совет профилактики Школы обоснованное представление о необходимости учета несовершеннолетнего.</w:t>
      </w:r>
    </w:p>
    <w:p w14:paraId="289B4D59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lastRenderedPageBreak/>
        <w:t>Представление о необходимости учета несовершеннолетних рассматривается Советом профилактики Школы не позднее десяти дней с момента его получения.</w:t>
      </w:r>
    </w:p>
    <w:p w14:paraId="68F30760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По результатам рассмотрения указанного представления может быть вынесено одно из следующих решений:</w:t>
      </w:r>
    </w:p>
    <w:p w14:paraId="4E6EE8FB" w14:textId="77777777" w:rsidR="00574926" w:rsidRPr="00093114" w:rsidRDefault="00574926" w:rsidP="00574926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об учете несовершеннолетнего и организации с ним индивидуальной профилактической работы, направленной на устранение причин, послуживших его основанием;</w:t>
      </w:r>
    </w:p>
    <w:p w14:paraId="0FECCFBC" w14:textId="77777777" w:rsidR="00574926" w:rsidRPr="00093114" w:rsidRDefault="00574926" w:rsidP="00574926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о нецелесообразности учета несовершеннолетнего;</w:t>
      </w:r>
    </w:p>
    <w:p w14:paraId="0AEA1E04" w14:textId="77777777" w:rsidR="00574926" w:rsidRPr="00093114" w:rsidRDefault="00574926" w:rsidP="00574926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о нецелесообразности учета несовершеннолетнего и об организации контроля за его поведением со стороны классного руководителя, иного педагога Школы (куратора).</w:t>
      </w:r>
    </w:p>
    <w:p w14:paraId="528E3434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В случае принятия решения о постановке несовершеннолетнего на учет и организации с ним индивидуальной профилактической работы, направленной на устранение причин, послуживших его основанием, информация о несовершеннолетнем, подлежащем учету, передается лицу, ответственному за ведение учета, для внесения в Журнал учета и классному руководителю для внесения в ГИС «Электронное образование».</w:t>
      </w:r>
      <w:r w:rsidRPr="00093114">
        <w:rPr>
          <w:color w:val="0F1115"/>
        </w:rPr>
        <w:br/>
        <w:t>Решение Совета профилактики Школы может оформляться в виде протокола заседания, копия которого направляется директору Школы.</w:t>
      </w:r>
    </w:p>
    <w:p w14:paraId="347583EF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4.3. Решение Совета профилактики Школы об учете несовершеннолетнего в возможно короткие сроки (не более трех рабочих дней с момента осуществления учета) доводится до сведения:</w:t>
      </w:r>
    </w:p>
    <w:p w14:paraId="1B5347E3" w14:textId="77777777" w:rsidR="00574926" w:rsidRPr="00093114" w:rsidRDefault="00574926" w:rsidP="00574926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родителей (законных представителей) несовершеннолетнего;</w:t>
      </w:r>
    </w:p>
    <w:p w14:paraId="64F97DB2" w14:textId="77777777" w:rsidR="00574926" w:rsidRPr="00093114" w:rsidRDefault="00574926" w:rsidP="00574926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директора Школы;</w:t>
      </w:r>
    </w:p>
    <w:p w14:paraId="5257F246" w14:textId="77777777" w:rsidR="00574926" w:rsidRPr="00093114" w:rsidRDefault="00574926" w:rsidP="00574926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классного руководителя несовершеннолетнего обучающегося;</w:t>
      </w:r>
    </w:p>
    <w:p w14:paraId="12F654C1" w14:textId="77777777" w:rsidR="00574926" w:rsidRPr="00093114" w:rsidRDefault="00574926" w:rsidP="00574926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представителя органа или учреждения системы профилактики, представившего сведения в образовательную организацию;</w:t>
      </w:r>
    </w:p>
    <w:p w14:paraId="0F1E241E" w14:textId="77777777" w:rsidR="00574926" w:rsidRPr="00093114" w:rsidRDefault="00574926" w:rsidP="00574926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территориальной (муниципальной) комиссии по делам несовершеннолетних и защите их прав;</w:t>
      </w:r>
    </w:p>
    <w:p w14:paraId="125C48A0" w14:textId="77777777" w:rsidR="00574926" w:rsidRPr="00093114" w:rsidRDefault="00574926" w:rsidP="00574926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иных органов и учреждений системы профилактики (при выявлении необходимости организации взаимодействия).</w:t>
      </w:r>
    </w:p>
    <w:p w14:paraId="66D1F071" w14:textId="77777777" w:rsidR="00574926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4.4. В отношении несовершеннолетних, указанных в пункте 2.1 Положения, индивидуальная профилактическая работа осуществляется Школой во взаимодействии с иными органами и учреждениями системы профилактики согласно межведомственным планам (программам) индивидуальной профилактической работы, утвержденным территориальной (муниципальной) комиссией по делам несовершеннолетних и защите их прав, или в рамках исполнения постановлений территориальной (муниципальной) комиссии по делам несовершеннолетних и защите их прав о реализации конкретных мер по защите прав и интересов детей.</w:t>
      </w:r>
    </w:p>
    <w:p w14:paraId="2E1D16F8" w14:textId="0988F955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4.5. В отношении несовершеннолетних, указанных в пунктах 2.2 и 2.3 Положения, индивидуальная профилактическая работа, направленная на устранение причин, послуживших основанием для их учета, проводится согласно планам, программам и иным документам индивидуального планирования работы в отношении несовершеннолетнего, утвержденных руководителем образовательной организации. По инициативе Школы также в индивидуальной профилактической работе могут участвовать иные органы и учреждения системы профилактики.</w:t>
      </w:r>
    </w:p>
    <w:p w14:paraId="2D0701A2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lastRenderedPageBreak/>
        <w:t>4.6. В отношении всех категории несовершеннолетних, подлежащих учету в образовательной организации, формируются наблюдательные дела. К наблюдательному делу несовершеннолетнего приобщаются:</w:t>
      </w:r>
    </w:p>
    <w:p w14:paraId="00D68004" w14:textId="77777777" w:rsidR="00574926" w:rsidRPr="00093114" w:rsidRDefault="00574926" w:rsidP="00574926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документы, содержащие сведения, послужившие основанием для учета несовершеннолетнего;</w:t>
      </w:r>
    </w:p>
    <w:p w14:paraId="3FF9DCF7" w14:textId="77777777" w:rsidR="00574926" w:rsidRPr="00093114" w:rsidRDefault="00574926" w:rsidP="00574926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сведения об информировании родителей (законных представителей) несовершеннолетнего о постановке его на учет;</w:t>
      </w:r>
    </w:p>
    <w:p w14:paraId="6F9EBC75" w14:textId="77777777" w:rsidR="00574926" w:rsidRPr="00093114" w:rsidRDefault="00574926" w:rsidP="00574926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справка об установочных данных несовершеннолетнего;</w:t>
      </w:r>
    </w:p>
    <w:p w14:paraId="37B0B9CF" w14:textId="77777777" w:rsidR="00574926" w:rsidRPr="00093114" w:rsidRDefault="00574926" w:rsidP="00574926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акт о закреплении куратора за обучающимся несовершеннолетним;</w:t>
      </w:r>
    </w:p>
    <w:p w14:paraId="11D503DB" w14:textId="77777777" w:rsidR="00574926" w:rsidRPr="00093114" w:rsidRDefault="00574926" w:rsidP="00574926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акты обследования условий жизни несовершеннолетнего;</w:t>
      </w:r>
    </w:p>
    <w:p w14:paraId="3401B13D" w14:textId="77777777" w:rsidR="00574926" w:rsidRPr="00093114" w:rsidRDefault="00574926" w:rsidP="00574926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характеристики несовершеннолетнего от классного руководителя, куратора (оформляются не реже одного раза в три месяца с отражением динамики произошедших изменений в поведении);</w:t>
      </w:r>
    </w:p>
    <w:p w14:paraId="3FF95258" w14:textId="77777777" w:rsidR="00574926" w:rsidRPr="00093114" w:rsidRDefault="00574926" w:rsidP="00574926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сведения о динамике успеваемости несовершеннолетнего в течение учебного периода;</w:t>
      </w:r>
    </w:p>
    <w:p w14:paraId="5AD8C3FF" w14:textId="77777777" w:rsidR="00574926" w:rsidRPr="00093114" w:rsidRDefault="00574926" w:rsidP="00574926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сведения о пропусках учебных занятий обучающимся в течение учебного периода (с указанием причин отсутствия);</w:t>
      </w:r>
    </w:p>
    <w:p w14:paraId="48E3F929" w14:textId="77777777" w:rsidR="00574926" w:rsidRPr="00093114" w:rsidRDefault="00574926" w:rsidP="00574926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сведения о проведении индивидуальной профилактической работы с несовершеннолетним и его семьей;</w:t>
      </w:r>
    </w:p>
    <w:p w14:paraId="6CDA6678" w14:textId="77777777" w:rsidR="00574926" w:rsidRPr="00093114" w:rsidRDefault="00574926" w:rsidP="00574926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планы, программы и иные документы индивидуального планирования работы в отношении несовершеннолетнего, ежеквартально актуализируемые;</w:t>
      </w:r>
    </w:p>
    <w:p w14:paraId="1199FBDD" w14:textId="77777777" w:rsidR="00574926" w:rsidRPr="00093114" w:rsidRDefault="00574926" w:rsidP="00574926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результаты диагностик, анкетирования, тестирования несовершеннолетнего;</w:t>
      </w:r>
    </w:p>
    <w:p w14:paraId="5B6000E9" w14:textId="77777777" w:rsidR="00574926" w:rsidRPr="00093114" w:rsidRDefault="00574926" w:rsidP="00574926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рекомендации педагога-психолога классному руководителю, социальному педагогу, педагогам по работе с несовершеннолетним, сведения об их реализации;</w:t>
      </w:r>
    </w:p>
    <w:p w14:paraId="0D0FCA42" w14:textId="77777777" w:rsidR="00574926" w:rsidRPr="00093114" w:rsidRDefault="00574926" w:rsidP="00574926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отчеты, служебные записки, докладные сотрудников образовательной организации и иные документы, свидетельствующие о проводимой с несовершеннолетним работе;</w:t>
      </w:r>
    </w:p>
    <w:p w14:paraId="31CEF0C3" w14:textId="77777777" w:rsidR="00574926" w:rsidRPr="00093114" w:rsidRDefault="00574926" w:rsidP="00574926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сведения об организации воспитательной работы, общественно-полезной, культурно-досуговой деятельности, кружковой занятости Школы, организациях дополнительного образования и иных, участия в деятельности детских и молодежных общественных организациях, движениях, ученическом самоуправлении;</w:t>
      </w:r>
    </w:p>
    <w:p w14:paraId="6AF737D0" w14:textId="77777777" w:rsidR="00574926" w:rsidRPr="00093114" w:rsidRDefault="00574926" w:rsidP="00574926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сведения об оказании в рамках межведомственного взаимодействия различных видов помощи несовершеннолетнему органами и учреждениями системы профилактики;</w:t>
      </w:r>
    </w:p>
    <w:p w14:paraId="292511A3" w14:textId="77777777" w:rsidR="00574926" w:rsidRPr="00093114" w:rsidRDefault="00574926" w:rsidP="00574926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сведения о принятых решениях, примененных мерах воздействия в отношении несовершеннолетнего по итогам рассмотрения материалов на заседаниях территориальной (муниципальной) комиссии по делам несовершеннолетних и защите их прав;</w:t>
      </w:r>
    </w:p>
    <w:p w14:paraId="0E22636C" w14:textId="77777777" w:rsidR="00574926" w:rsidRPr="00093114" w:rsidRDefault="00574926" w:rsidP="00574926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документы, свидетельствующие о возможности снятия обучающегося с учета в Школе (ходатайства о снятии с учета);</w:t>
      </w:r>
    </w:p>
    <w:p w14:paraId="584CEB78" w14:textId="77777777" w:rsidR="00574926" w:rsidRPr="00093114" w:rsidRDefault="00574926" w:rsidP="00574926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иные документы, необходимые для организации работы с несовершеннолетним.</w:t>
      </w:r>
    </w:p>
    <w:p w14:paraId="19F22E24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rStyle w:val="a3"/>
          <w:color w:val="0F1115"/>
        </w:rPr>
        <w:t>V. Основания прекращения учета несовершеннолетних</w:t>
      </w:r>
    </w:p>
    <w:p w14:paraId="7AE0E2DB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5.1. Основаниями прекращения учета несовершеннолетних обучающихся являются:</w:t>
      </w:r>
      <w:r w:rsidRPr="00093114">
        <w:rPr>
          <w:color w:val="0F1115"/>
        </w:rPr>
        <w:br/>
        <w:t>a) прекращение образовательных отношений между несовершеннолетним и Школой;</w:t>
      </w:r>
      <w:r w:rsidRPr="00093114">
        <w:rPr>
          <w:color w:val="0F1115"/>
        </w:rPr>
        <w:br/>
        <w:t>б) достижение восемнадцатилетнего возраста;</w:t>
      </w:r>
      <w:r w:rsidRPr="00093114">
        <w:rPr>
          <w:color w:val="0F1115"/>
        </w:rPr>
        <w:br/>
        <w:t>в) устранение причин и условий, ставших основаниями для учета, положительная динамика поведения, в связи с улучшением ситуации.</w:t>
      </w:r>
    </w:p>
    <w:p w14:paraId="206BEC36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 xml:space="preserve">5.2. В отношении несовершеннолетних, указанных в пункте 2.1 Положения, прекращение учета возможно в том числе при наличии постановления территориальной (муниципальной) </w:t>
      </w:r>
      <w:r w:rsidRPr="00093114">
        <w:rPr>
          <w:color w:val="0F1115"/>
        </w:rPr>
        <w:lastRenderedPageBreak/>
        <w:t>комиссии по делам несовершеннолетних и защите их прав о прекращении индивидуальной профилактической работы.</w:t>
      </w:r>
    </w:p>
    <w:p w14:paraId="6751A8CF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5.3. В случае выбытия несовершеннолетнего, подлежащего учету, указанного в пункте 2.1 Положения, в другую образовательную организацию, и выявления необходимости продолжения проведения в отношении него индивидуальной профилактической работы, информация о прекращении учета с приложением характеризующих материалов на несовершеннолетнего незамедлительно направляется в образовательную организацию, в которой несовершеннолетний продолжает обучение с внесением соответствующих сведений классным руководителем в ГИС «Электронное образование».</w:t>
      </w:r>
    </w:p>
    <w:p w14:paraId="42C5FB32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5.4. В отношении несовершеннолетних, указанных в пунктах 2.2 и 2.3 Положения, учет прекращается по мотивированному представлению социального педагога, классного руководителя, педагога-психолога, направленному в Совет профилактики Школы, которое подлежит рассмотрению в возможно короткие сроки (не более пяти рабочих дней с момента поступления).</w:t>
      </w:r>
    </w:p>
    <w:p w14:paraId="40427984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По результатам рассмотрения представления о прекращении учета несовершеннолетнего может быть принято одно из следующих решений:</w:t>
      </w:r>
    </w:p>
    <w:p w14:paraId="513C9A50" w14:textId="77777777" w:rsidR="00574926" w:rsidRPr="00093114" w:rsidRDefault="00574926" w:rsidP="00574926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о прекращении учета;</w:t>
      </w:r>
    </w:p>
    <w:p w14:paraId="1CF8D558" w14:textId="77777777" w:rsidR="00574926" w:rsidRPr="00093114" w:rsidRDefault="00574926" w:rsidP="00574926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о прекращении учета и об организации контроля за поведением несовершеннолетнего со стороны его классного руководителя или иного педагога Школы (куратора);</w:t>
      </w:r>
    </w:p>
    <w:p w14:paraId="111D4220" w14:textId="77777777" w:rsidR="00574926" w:rsidRPr="00093114" w:rsidRDefault="00574926" w:rsidP="00574926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093114">
        <w:rPr>
          <w:color w:val="0F1115"/>
        </w:rPr>
        <w:t>об отказе в прекращении учета.</w:t>
      </w:r>
    </w:p>
    <w:p w14:paraId="2A7E7F19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В случае принятия решения об отказе в прекращении учета несовершеннолетнего и организации с ним индивидуальной профилактической работы, направленной на устранение причин, послуживших его основанием, информация о несовершеннолетнем, подлежащем учету, передается лицу, ответственному за ведение учета, для внесения в Журнал учета и классному руководителю для внесения в ГИС «Электронное образование».</w:t>
      </w:r>
      <w:r w:rsidRPr="00093114">
        <w:rPr>
          <w:color w:val="0F1115"/>
        </w:rPr>
        <w:br/>
        <w:t>Решение Совета профилактики Школы о прекращении учета несовершеннолетнего в виде протокола.</w:t>
      </w:r>
      <w:r w:rsidRPr="00093114">
        <w:rPr>
          <w:color w:val="0F1115"/>
        </w:rPr>
        <w:br/>
        <w:t>Решение о прекращении учета несовершеннолетнего доводится до сведения его родителей (законных представителей), директора Школы, а также территориальной (муниципальной) комиссии по делам несовершеннолетних и защите их прав.</w:t>
      </w:r>
    </w:p>
    <w:p w14:paraId="51DEA1C5" w14:textId="77777777" w:rsidR="00574926" w:rsidRPr="00093114" w:rsidRDefault="00574926" w:rsidP="00574926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093114">
        <w:rPr>
          <w:color w:val="0F1115"/>
        </w:rPr>
        <w:t>5.5. Лицом, ответственным за ведение учета, фиксируется в Журнале учета решение о прекращении учета несовершеннолетнего в образовательной организации с указанием оснований, а также обеспечивается направление информации о прекращении учета несовершеннолетнего в территориальную (муниципальную) комиссию по делам несовершеннолетних и защите их прав в возможно короткие сроки (не более пяти рабочих дней с момента принятия решения).</w:t>
      </w:r>
    </w:p>
    <w:p w14:paraId="21506550" w14:textId="60049078" w:rsidR="00574926" w:rsidRDefault="00574926">
      <w:pPr>
        <w:rPr>
          <w:lang w:val="ru-RU"/>
        </w:rPr>
      </w:pPr>
    </w:p>
    <w:p w14:paraId="2A273312" w14:textId="3CDF0D76" w:rsidR="00574926" w:rsidRDefault="00574926">
      <w:pPr>
        <w:rPr>
          <w:lang w:val="ru-RU"/>
        </w:rPr>
      </w:pPr>
    </w:p>
    <w:p w14:paraId="54142C20" w14:textId="24EDB3AC" w:rsidR="00574926" w:rsidRDefault="00574926">
      <w:pPr>
        <w:rPr>
          <w:lang w:val="ru-RU"/>
        </w:rPr>
      </w:pPr>
    </w:p>
    <w:p w14:paraId="4E12A47A" w14:textId="3C3CB1BD" w:rsidR="00574926" w:rsidRDefault="00574926">
      <w:pPr>
        <w:rPr>
          <w:lang w:val="ru-RU"/>
        </w:rPr>
      </w:pPr>
    </w:p>
    <w:p w14:paraId="7F7B7C31" w14:textId="3F587084" w:rsidR="00574926" w:rsidRDefault="00574926">
      <w:pPr>
        <w:rPr>
          <w:lang w:val="ru-RU"/>
        </w:rPr>
      </w:pPr>
    </w:p>
    <w:p w14:paraId="3EE15697" w14:textId="65C3A224" w:rsidR="00574926" w:rsidRDefault="00574926">
      <w:pPr>
        <w:rPr>
          <w:lang w:val="ru-RU"/>
        </w:rPr>
      </w:pPr>
    </w:p>
    <w:p w14:paraId="6D469A0B" w14:textId="28592374" w:rsidR="00574926" w:rsidRPr="00574926" w:rsidRDefault="00574926">
      <w:pPr>
        <w:rPr>
          <w:lang w:val="ru-RU"/>
        </w:rPr>
      </w:pPr>
      <w:bookmarkStart w:id="0" w:name="_GoBack"/>
      <w:bookmarkEnd w:id="0"/>
      <w:r>
        <w:rPr>
          <w:noProof/>
          <w:lang w:val="ru-RU"/>
        </w:rPr>
        <w:drawing>
          <wp:inline distT="0" distB="0" distL="0" distR="0" wp14:anchorId="0F51773C" wp14:editId="5FBB1D1F">
            <wp:extent cx="6149340" cy="84658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74926" w:rsidRPr="00574926" w:rsidSect="00574926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9741A"/>
    <w:multiLevelType w:val="multilevel"/>
    <w:tmpl w:val="AE1AC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E7555F"/>
    <w:multiLevelType w:val="multilevel"/>
    <w:tmpl w:val="EC4CE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A024F5"/>
    <w:multiLevelType w:val="multilevel"/>
    <w:tmpl w:val="0952E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AC29B6"/>
    <w:multiLevelType w:val="multilevel"/>
    <w:tmpl w:val="DEBA1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353D9C"/>
    <w:multiLevelType w:val="multilevel"/>
    <w:tmpl w:val="8F02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628"/>
    <w:rsid w:val="00574926"/>
    <w:rsid w:val="00916397"/>
    <w:rsid w:val="00F3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47FBB"/>
  <w15:chartTrackingRefBased/>
  <w15:docId w15:val="{D864AD0C-38CA-49A7-A257-65ED86392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574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3">
    <w:name w:val="Strong"/>
    <w:basedOn w:val="a0"/>
    <w:uiPriority w:val="22"/>
    <w:qFormat/>
    <w:rsid w:val="005749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2570</Words>
  <Characters>14649</Characters>
  <Application>Microsoft Office Word</Application>
  <DocSecurity>0</DocSecurity>
  <Lines>122</Lines>
  <Paragraphs>34</Paragraphs>
  <ScaleCrop>false</ScaleCrop>
  <Company/>
  <LinksUpToDate>false</LinksUpToDate>
  <CharactersWithSpaces>17185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gumar</dc:creator>
  <cp:keywords/>
  <dc:description/>
  <cp:lastModifiedBy>gumar</cp:lastModifiedBy>
  <cp:revision>2</cp:revision>
  <dcterms:created xsi:type="dcterms:W3CDTF">2026-01-12T17:25:00Z</dcterms:created>
  <dcterms:modified xsi:type="dcterms:W3CDTF">2026-01-12T17:32:00Z</dcterms:modified>
</cp:coreProperties>
</file>